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7A66B" w14:textId="477F5D65" w:rsidR="00410FC9" w:rsidRPr="002E12EC" w:rsidRDefault="00637D2E" w:rsidP="002E12E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1E68FE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853537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</w:t>
      </w:r>
      <w:r w:rsidR="00F103D0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bis-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324EBD" w:rsidRPr="00324EBD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R4-2202341</w:t>
      </w:r>
    </w:p>
    <w:p w14:paraId="526AFCFA" w14:textId="18CA5073" w:rsidR="00637D2E" w:rsidRPr="002E12EC" w:rsidRDefault="001E68FE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1E68FE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060E7D" w:rsidRPr="00060E7D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January 17-25, 2022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2E008B98" w:rsidR="00D92D7A" w:rsidRPr="001E68FE" w:rsidRDefault="00F96B29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proofErr w:type="spellStart"/>
      <w:r w:rsidR="00853537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SCell</w:t>
      </w:r>
      <w:proofErr w:type="spellEnd"/>
      <w:r w:rsidR="00853537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dropping</w:t>
      </w:r>
    </w:p>
    <w:p w14:paraId="70379FBD" w14:textId="77777777" w:rsidR="001E68FE" w:rsidRDefault="001E68FE" w:rsidP="00FB29AD">
      <w:pPr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7A68E647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F103D0">
        <w:rPr>
          <w:rFonts w:ascii="Arial" w:hAnsi="Arial" w:cs="Arial"/>
          <w:sz w:val="48"/>
          <w:szCs w:val="48"/>
          <w:lang w:eastAsia="zh-CN"/>
        </w:rPr>
        <w:t xml:space="preserve">vivo, </w:t>
      </w:r>
      <w:r w:rsidR="00853537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853537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2D71EADC" w14:textId="7E8CF5FA" w:rsidR="001E68FE" w:rsidRDefault="00F3071A" w:rsidP="00B4540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lastRenderedPageBreak/>
        <w:t>Background</w:t>
      </w:r>
    </w:p>
    <w:p w14:paraId="3E312344" w14:textId="77777777" w:rsidR="001E68FE" w:rsidRDefault="001E68FE" w:rsidP="001E68FE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D274812" w14:textId="634B02E5" w:rsidR="001E68FE" w:rsidRPr="006B3E0F" w:rsidRDefault="00A90C9C" w:rsidP="001E68FE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proofErr w:type="spellStart"/>
      <w:r>
        <w:rPr>
          <w:rFonts w:ascii="Arial" w:hAnsi="Arial" w:cs="Arial"/>
          <w:i/>
          <w:iCs/>
          <w:sz w:val="32"/>
          <w:szCs w:val="32"/>
          <w:u w:val="single"/>
        </w:rPr>
        <w:t>SCell</w:t>
      </w:r>
      <w:proofErr w:type="spellEnd"/>
      <w:r>
        <w:rPr>
          <w:rFonts w:ascii="Arial" w:hAnsi="Arial" w:cs="Arial"/>
          <w:i/>
          <w:iCs/>
          <w:sz w:val="32"/>
          <w:szCs w:val="32"/>
          <w:u w:val="single"/>
        </w:rPr>
        <w:t xml:space="preserve"> dropping proposals</w:t>
      </w:r>
    </w:p>
    <w:p w14:paraId="2FC0804E" w14:textId="77777777" w:rsidR="00F103D0" w:rsidRPr="00F103D0" w:rsidRDefault="00F103D0" w:rsidP="00F103D0">
      <w:pPr>
        <w:pStyle w:val="a4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F103D0">
        <w:rPr>
          <w:rFonts w:ascii="Arial" w:hAnsi="Arial" w:cs="Arial"/>
          <w:sz w:val="32"/>
          <w:szCs w:val="32"/>
        </w:rPr>
        <w:t xml:space="preserve">Option 1: the configured maximum power </w:t>
      </w:r>
      <w:proofErr w:type="spellStart"/>
      <w:proofErr w:type="gramStart"/>
      <w:r w:rsidRPr="00F103D0">
        <w:rPr>
          <w:rFonts w:ascii="Arial" w:hAnsi="Arial" w:cs="Arial"/>
          <w:sz w:val="32"/>
          <w:szCs w:val="32"/>
        </w:rPr>
        <w:t>Pcmax,f</w:t>
      </w:r>
      <w:proofErr w:type="gramEnd"/>
      <w:r w:rsidRPr="00F103D0">
        <w:rPr>
          <w:rFonts w:ascii="Arial" w:hAnsi="Arial" w:cs="Arial"/>
          <w:sz w:val="32"/>
          <w:szCs w:val="32"/>
        </w:rPr>
        <w:t>,c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for the serving cells are modified by UE-specific configured power limits, and can be modified/enabled/disabled by MAC/CE for fast adaptation to changing radio conditions and applies for concurrent transmissions; The relative limits apply for concurrent UL transmissions, if only transmission scheduled on one cell this would get all available power up to PCMAX </w:t>
      </w:r>
    </w:p>
    <w:p w14:paraId="070704C9" w14:textId="77777777" w:rsidR="00F103D0" w:rsidRPr="00F103D0" w:rsidRDefault="00F103D0" w:rsidP="00F103D0">
      <w:pPr>
        <w:pStyle w:val="a4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F103D0">
        <w:rPr>
          <w:rFonts w:ascii="Arial" w:hAnsi="Arial" w:cs="Arial"/>
          <w:sz w:val="32"/>
          <w:szCs w:val="32"/>
        </w:rPr>
        <w:t xml:space="preserve">Option 2: Power distribution among </w:t>
      </w:r>
      <w:proofErr w:type="spellStart"/>
      <w:r w:rsidRPr="00F103D0">
        <w:rPr>
          <w:rFonts w:ascii="Arial" w:hAnsi="Arial" w:cs="Arial"/>
          <w:sz w:val="32"/>
          <w:szCs w:val="32"/>
        </w:rPr>
        <w:t>PCell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and </w:t>
      </w:r>
      <w:proofErr w:type="spellStart"/>
      <w:r w:rsidRPr="00F103D0">
        <w:rPr>
          <w:rFonts w:ascii="Arial" w:hAnsi="Arial" w:cs="Arial"/>
          <w:sz w:val="32"/>
          <w:szCs w:val="32"/>
        </w:rPr>
        <w:t>SCell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proportionally should be considered at NW side according to the RB resource scheduling info for CCs, and the power ratio for </w:t>
      </w:r>
      <w:proofErr w:type="spellStart"/>
      <w:r w:rsidRPr="00F103D0">
        <w:rPr>
          <w:rFonts w:ascii="Arial" w:hAnsi="Arial" w:cs="Arial"/>
          <w:sz w:val="32"/>
          <w:szCs w:val="32"/>
        </w:rPr>
        <w:t>PCell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and </w:t>
      </w:r>
      <w:proofErr w:type="spellStart"/>
      <w:r w:rsidRPr="00F103D0">
        <w:rPr>
          <w:rFonts w:ascii="Arial" w:hAnsi="Arial" w:cs="Arial"/>
          <w:sz w:val="32"/>
          <w:szCs w:val="32"/>
        </w:rPr>
        <w:t>SCell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(s) can be configured to UE. The power ratio can be configured via RRC on UE specific basis, and enable/disable via DCI or MAC-CE for fast adaption of the dynamic RB resource allocation for </w:t>
      </w:r>
      <w:proofErr w:type="spellStart"/>
      <w:r w:rsidRPr="00F103D0">
        <w:rPr>
          <w:rFonts w:ascii="Arial" w:hAnsi="Arial" w:cs="Arial"/>
          <w:sz w:val="32"/>
          <w:szCs w:val="32"/>
        </w:rPr>
        <w:t>PCell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and </w:t>
      </w:r>
      <w:proofErr w:type="spellStart"/>
      <w:r w:rsidRPr="00F103D0">
        <w:rPr>
          <w:rFonts w:ascii="Arial" w:hAnsi="Arial" w:cs="Arial"/>
          <w:sz w:val="32"/>
          <w:szCs w:val="32"/>
        </w:rPr>
        <w:t>SCell</w:t>
      </w:r>
      <w:proofErr w:type="spellEnd"/>
      <w:r w:rsidRPr="00F103D0">
        <w:rPr>
          <w:rFonts w:ascii="Arial" w:hAnsi="Arial" w:cs="Arial"/>
          <w:sz w:val="32"/>
          <w:szCs w:val="32"/>
        </w:rPr>
        <w:t>(s).</w:t>
      </w:r>
    </w:p>
    <w:p w14:paraId="334F3B55" w14:textId="77777777" w:rsidR="00F103D0" w:rsidRPr="00F103D0" w:rsidRDefault="00F103D0" w:rsidP="00F103D0">
      <w:pPr>
        <w:pStyle w:val="a4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F103D0">
        <w:rPr>
          <w:rFonts w:ascii="Arial" w:hAnsi="Arial" w:cs="Arial"/>
          <w:sz w:val="32"/>
          <w:szCs w:val="32"/>
        </w:rPr>
        <w:t xml:space="preserve">Option 3: Define new parameter to indicate priority between configured UL cells for the UE. Supporting Ran4 based solution introducing any new </w:t>
      </w:r>
      <w:proofErr w:type="gramStart"/>
      <w:r w:rsidRPr="00F103D0">
        <w:rPr>
          <w:rFonts w:ascii="Arial" w:hAnsi="Arial" w:cs="Arial"/>
          <w:sz w:val="32"/>
          <w:szCs w:val="32"/>
        </w:rPr>
        <w:t>network controlled</w:t>
      </w:r>
      <w:proofErr w:type="gramEnd"/>
      <w:r w:rsidRPr="00F103D0">
        <w:rPr>
          <w:rFonts w:ascii="Arial" w:hAnsi="Arial" w:cs="Arial"/>
          <w:sz w:val="32"/>
          <w:szCs w:val="32"/>
        </w:rPr>
        <w:t xml:space="preserve"> parameters should be optional for the UE. </w:t>
      </w:r>
    </w:p>
    <w:p w14:paraId="01A3FB15" w14:textId="77777777" w:rsidR="00F103D0" w:rsidRPr="00F103D0" w:rsidRDefault="00F103D0" w:rsidP="00F103D0">
      <w:pPr>
        <w:pStyle w:val="a4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F103D0">
        <w:rPr>
          <w:rFonts w:ascii="Arial" w:hAnsi="Arial" w:cs="Arial"/>
          <w:sz w:val="32"/>
          <w:szCs w:val="32"/>
        </w:rPr>
        <w:t>Option 4: RAN4 will not agree a solution before receiving RAN1 feedback about the feasibility of one of the proposed solutions.</w:t>
      </w:r>
    </w:p>
    <w:p w14:paraId="4BBCB615" w14:textId="7AF21CFB" w:rsidR="00F103D0" w:rsidRPr="00F103D0" w:rsidRDefault="00F103D0" w:rsidP="00F433EB">
      <w:pPr>
        <w:pStyle w:val="a4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</w:pPr>
      <w:r w:rsidRPr="00F103D0">
        <w:rPr>
          <w:rFonts w:ascii="Arial" w:hAnsi="Arial" w:cs="Arial"/>
          <w:sz w:val="32"/>
          <w:szCs w:val="32"/>
        </w:rPr>
        <w:t>Option 5: Considering postpone this work to future release if no consensus can be made.</w:t>
      </w:r>
    </w:p>
    <w:p w14:paraId="354EBC46" w14:textId="77777777" w:rsidR="00F103D0" w:rsidRPr="00F103D0" w:rsidRDefault="00F103D0" w:rsidP="00F103D0">
      <w:pPr>
        <w:pStyle w:val="a4"/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</w:pPr>
    </w:p>
    <w:p w14:paraId="6F0639C1" w14:textId="68D197E2" w:rsidR="00F103D0" w:rsidRPr="00F103D0" w:rsidRDefault="00F103D0" w:rsidP="00F103D0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</w:pPr>
      <w:proofErr w:type="spellStart"/>
      <w:proofErr w:type="gramStart"/>
      <w:r w:rsidRPr="00F103D0">
        <w:rPr>
          <w:rFonts w:ascii="Arial" w:hAnsi="Arial" w:cs="Arial"/>
          <w:i/>
          <w:iCs/>
          <w:sz w:val="32"/>
          <w:szCs w:val="32"/>
          <w:u w:val="single"/>
        </w:rPr>
        <w:t>Pcmax,CA</w:t>
      </w:r>
      <w:proofErr w:type="spellEnd"/>
      <w:proofErr w:type="gramEnd"/>
      <w:r w:rsidRPr="00F103D0">
        <w:rPr>
          <w:rFonts w:ascii="Arial" w:hAnsi="Arial" w:cs="Arial"/>
          <w:i/>
          <w:iCs/>
          <w:sz w:val="32"/>
          <w:szCs w:val="32"/>
          <w:u w:val="single"/>
        </w:rPr>
        <w:t xml:space="preserve"> and PHR for CA Proposals</w:t>
      </w:r>
    </w:p>
    <w:p w14:paraId="096826FB" w14:textId="156BDCBD" w:rsidR="00F103D0" w:rsidRPr="00F103D0" w:rsidRDefault="00F103D0" w:rsidP="00F433EB">
      <w:pPr>
        <w:pStyle w:val="a4"/>
        <w:numPr>
          <w:ilvl w:val="0"/>
          <w:numId w:val="3"/>
        </w:num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F103D0">
        <w:rPr>
          <w:rFonts w:ascii="Arial" w:hAnsi="Arial" w:cs="Arial"/>
          <w:sz w:val="32"/>
          <w:szCs w:val="32"/>
        </w:rPr>
        <w:t xml:space="preserve">Consider reporting </w:t>
      </w:r>
      <w:proofErr w:type="spellStart"/>
      <w:proofErr w:type="gramStart"/>
      <w:r w:rsidRPr="00F103D0">
        <w:rPr>
          <w:rFonts w:ascii="Arial" w:hAnsi="Arial" w:cs="Arial"/>
          <w:sz w:val="32"/>
          <w:szCs w:val="32"/>
        </w:rPr>
        <w:t>Pcmax,CA</w:t>
      </w:r>
      <w:proofErr w:type="spellEnd"/>
      <w:proofErr w:type="gramEnd"/>
      <w:r w:rsidRPr="00F103D0">
        <w:rPr>
          <w:rFonts w:ascii="Arial" w:hAnsi="Arial" w:cs="Arial"/>
          <w:sz w:val="32"/>
          <w:szCs w:val="32"/>
        </w:rPr>
        <w:t xml:space="preserve"> and total PHR for band combination.</w:t>
      </w:r>
    </w:p>
    <w:p w14:paraId="50BEF98B" w14:textId="015E08AE" w:rsidR="00F3071A" w:rsidRPr="00F103D0" w:rsidRDefault="00F3071A" w:rsidP="00F103D0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</w:p>
    <w:p w14:paraId="4D41A2AD" w14:textId="039C9600" w:rsidR="00F3071A" w:rsidRDefault="00F3071A" w:rsidP="00F3071A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lastRenderedPageBreak/>
        <w:t>Way forward</w:t>
      </w:r>
    </w:p>
    <w:p w14:paraId="571FD3B2" w14:textId="22D0EE32" w:rsidR="003C0059" w:rsidRDefault="003C0059" w:rsidP="003C005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</w:pPr>
      <w:bookmarkStart w:id="0" w:name="_Hlk87270756"/>
      <w:proofErr w:type="spellStart"/>
      <w:r>
        <w:rPr>
          <w:rFonts w:ascii="Arial" w:hAnsi="Arial" w:cs="Arial"/>
          <w:i/>
          <w:iCs/>
          <w:sz w:val="32"/>
          <w:szCs w:val="32"/>
          <w:u w:val="single"/>
        </w:rPr>
        <w:t>SCell</w:t>
      </w:r>
      <w:proofErr w:type="spellEnd"/>
      <w:r>
        <w:rPr>
          <w:rFonts w:ascii="Arial" w:hAnsi="Arial" w:cs="Arial"/>
          <w:i/>
          <w:iCs/>
          <w:sz w:val="32"/>
          <w:szCs w:val="32"/>
          <w:u w:val="single"/>
        </w:rPr>
        <w:t xml:space="preserve"> dropping solution</w:t>
      </w:r>
      <w:r w:rsidR="00C726A6">
        <w:rPr>
          <w:rFonts w:ascii="Arial" w:hAnsi="Arial" w:cs="Arial"/>
          <w:i/>
          <w:iCs/>
          <w:sz w:val="32"/>
          <w:szCs w:val="32"/>
          <w:u w:val="single"/>
        </w:rPr>
        <w:t xml:space="preserve"> </w:t>
      </w:r>
      <w:r>
        <w:rPr>
          <w:rFonts w:ascii="Arial" w:hAnsi="Arial" w:cs="Arial"/>
          <w:i/>
          <w:iCs/>
          <w:sz w:val="32"/>
          <w:szCs w:val="32"/>
          <w:u w:val="single"/>
        </w:rPr>
        <w:t xml:space="preserve">if needed, the following aspects </w:t>
      </w:r>
      <w:r w:rsidR="00AD161F">
        <w:rPr>
          <w:rFonts w:ascii="Arial" w:hAnsi="Arial" w:cs="Arial"/>
          <w:i/>
          <w:iCs/>
          <w:sz w:val="32"/>
          <w:szCs w:val="32"/>
          <w:u w:val="single"/>
        </w:rPr>
        <w:t xml:space="preserve">are </w:t>
      </w:r>
      <w:r>
        <w:rPr>
          <w:rFonts w:ascii="Arial" w:hAnsi="Arial" w:cs="Arial"/>
          <w:i/>
          <w:iCs/>
          <w:sz w:val="32"/>
          <w:szCs w:val="32"/>
          <w:u w:val="single"/>
        </w:rPr>
        <w:t>to be further discussed</w:t>
      </w:r>
    </w:p>
    <w:p w14:paraId="2B9BC3EF" w14:textId="77777777" w:rsidR="0029251B" w:rsidRDefault="0029251B" w:rsidP="003C005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</w:rPr>
      </w:pPr>
    </w:p>
    <w:p w14:paraId="7F62BEE3" w14:textId="11681EAC" w:rsidR="00EB052A" w:rsidRPr="005727C8" w:rsidRDefault="00EB052A" w:rsidP="003C0059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5727C8">
        <w:rPr>
          <w:rFonts w:ascii="Arial" w:hAnsi="Arial" w:cs="Arial"/>
          <w:i/>
          <w:iCs/>
          <w:sz w:val="32"/>
          <w:szCs w:val="32"/>
          <w:u w:val="single"/>
        </w:rPr>
        <w:t>Agreement:</w:t>
      </w:r>
    </w:p>
    <w:p w14:paraId="782147E4" w14:textId="05EFBC9E" w:rsidR="00060E7D" w:rsidRPr="005727C8" w:rsidRDefault="00B97C42" w:rsidP="00060E7D">
      <w:pPr>
        <w:pStyle w:val="a4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C</w:t>
      </w:r>
      <w:r w:rsidR="00060E7D" w:rsidRPr="005727C8">
        <w:rPr>
          <w:rFonts w:ascii="Arial" w:hAnsi="Arial" w:cs="Arial"/>
          <w:sz w:val="32"/>
          <w:szCs w:val="32"/>
        </w:rPr>
        <w:t>onsider adding a n</w:t>
      </w:r>
      <w:r w:rsidR="00060E7D" w:rsidRPr="005727C8">
        <w:rPr>
          <w:rFonts w:ascii="Arial" w:hAnsi="Arial" w:cs="Arial" w:hint="eastAsia"/>
          <w:sz w:val="32"/>
          <w:szCs w:val="32"/>
          <w:lang w:eastAsia="zh-CN"/>
        </w:rPr>
        <w:t>e</w:t>
      </w:r>
      <w:r w:rsidR="00060E7D" w:rsidRPr="005727C8">
        <w:rPr>
          <w:rFonts w:ascii="Arial" w:hAnsi="Arial" w:cs="Arial"/>
          <w:sz w:val="32"/>
          <w:szCs w:val="32"/>
          <w:lang w:eastAsia="zh-CN"/>
        </w:rPr>
        <w:t xml:space="preserve">w RRC signalling in the feature list, details </w:t>
      </w:r>
      <w:proofErr w:type="gramStart"/>
      <w:r w:rsidR="00060E7D" w:rsidRPr="005727C8">
        <w:rPr>
          <w:rFonts w:ascii="Arial" w:hAnsi="Arial" w:cs="Arial"/>
          <w:sz w:val="32"/>
          <w:szCs w:val="32"/>
          <w:lang w:eastAsia="zh-CN"/>
        </w:rPr>
        <w:t>depends</w:t>
      </w:r>
      <w:proofErr w:type="gramEnd"/>
      <w:r w:rsidR="00060E7D" w:rsidRPr="005727C8">
        <w:rPr>
          <w:rFonts w:ascii="Arial" w:hAnsi="Arial" w:cs="Arial"/>
          <w:sz w:val="32"/>
          <w:szCs w:val="32"/>
          <w:lang w:eastAsia="zh-CN"/>
        </w:rPr>
        <w:t xml:space="preserve"> on the final solution if any</w:t>
      </w:r>
    </w:p>
    <w:p w14:paraId="606137B5" w14:textId="45AC0748" w:rsidR="00260261" w:rsidRPr="005727C8" w:rsidRDefault="00260261" w:rsidP="00260261">
      <w:pPr>
        <w:pStyle w:val="a4"/>
        <w:numPr>
          <w:ilvl w:val="1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  <w:lang w:eastAsia="zh-CN"/>
        </w:rPr>
        <w:t>Discuss whether to test delta-</w:t>
      </w:r>
      <w:proofErr w:type="spellStart"/>
      <w:r w:rsidRPr="005727C8">
        <w:rPr>
          <w:rFonts w:ascii="Arial" w:hAnsi="Arial" w:cs="Arial"/>
          <w:sz w:val="32"/>
          <w:szCs w:val="32"/>
          <w:lang w:eastAsia="zh-CN"/>
        </w:rPr>
        <w:t>Pcmax</w:t>
      </w:r>
      <w:proofErr w:type="spellEnd"/>
      <w:r w:rsidRPr="005727C8">
        <w:rPr>
          <w:rFonts w:ascii="Arial" w:hAnsi="Arial" w:cs="Arial"/>
          <w:sz w:val="32"/>
          <w:szCs w:val="32"/>
          <w:lang w:eastAsia="zh-CN"/>
        </w:rPr>
        <w:t xml:space="preserve"> to minimize the efforts in RAN5 testing </w:t>
      </w:r>
    </w:p>
    <w:p w14:paraId="0A7F5074" w14:textId="78389B1A" w:rsidR="003C0059" w:rsidRPr="005727C8" w:rsidRDefault="00EB052A" w:rsidP="006A0F20">
      <w:pPr>
        <w:pStyle w:val="a4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 xml:space="preserve">FFS: </w:t>
      </w:r>
      <w:r w:rsidR="003C0059" w:rsidRPr="005727C8">
        <w:rPr>
          <w:rFonts w:ascii="Arial" w:hAnsi="Arial" w:cs="Arial"/>
          <w:sz w:val="32"/>
          <w:szCs w:val="32"/>
        </w:rPr>
        <w:t xml:space="preserve">Configured maximum power </w:t>
      </w:r>
      <w:proofErr w:type="spellStart"/>
      <w:proofErr w:type="gramStart"/>
      <w:r w:rsidR="003C0059" w:rsidRPr="005727C8">
        <w:rPr>
          <w:rFonts w:ascii="Arial" w:hAnsi="Arial" w:cs="Arial"/>
          <w:sz w:val="32"/>
          <w:szCs w:val="32"/>
        </w:rPr>
        <w:t>P</w:t>
      </w:r>
      <w:r w:rsidR="003C0059" w:rsidRPr="005727C8">
        <w:rPr>
          <w:rFonts w:ascii="Arial" w:hAnsi="Arial" w:cs="Arial"/>
          <w:sz w:val="32"/>
          <w:szCs w:val="32"/>
          <w:vertAlign w:val="subscript"/>
        </w:rPr>
        <w:t>cmax,f</w:t>
      </w:r>
      <w:proofErr w:type="gramEnd"/>
      <w:r w:rsidR="003C0059" w:rsidRPr="005727C8">
        <w:rPr>
          <w:rFonts w:ascii="Arial" w:hAnsi="Arial" w:cs="Arial"/>
          <w:sz w:val="32"/>
          <w:szCs w:val="32"/>
          <w:vertAlign w:val="subscript"/>
        </w:rPr>
        <w:t>,c</w:t>
      </w:r>
      <w:proofErr w:type="spellEnd"/>
      <w:r w:rsidR="003C0059" w:rsidRPr="005727C8">
        <w:rPr>
          <w:rFonts w:ascii="Arial" w:hAnsi="Arial" w:cs="Arial"/>
          <w:sz w:val="32"/>
          <w:szCs w:val="32"/>
          <w:vertAlign w:val="subscript"/>
        </w:rPr>
        <w:t xml:space="preserve"> </w:t>
      </w:r>
      <w:r w:rsidR="003C0059" w:rsidRPr="005727C8">
        <w:rPr>
          <w:rFonts w:ascii="Arial" w:hAnsi="Arial" w:cs="Arial"/>
          <w:sz w:val="32"/>
          <w:szCs w:val="32"/>
        </w:rPr>
        <w:t xml:space="preserve">for serving cells </w:t>
      </w:r>
      <w:r w:rsidR="00C726A6" w:rsidRPr="005727C8">
        <w:rPr>
          <w:rFonts w:ascii="Arial" w:hAnsi="Arial" w:cs="Arial"/>
          <w:sz w:val="32"/>
          <w:szCs w:val="32"/>
        </w:rPr>
        <w:t>can be</w:t>
      </w:r>
      <w:r w:rsidR="003C0059" w:rsidRPr="005727C8">
        <w:rPr>
          <w:rFonts w:ascii="Arial" w:hAnsi="Arial" w:cs="Arial"/>
          <w:sz w:val="32"/>
          <w:szCs w:val="32"/>
        </w:rPr>
        <w:t xml:space="preserve"> modified by</w:t>
      </w:r>
      <w:r w:rsidR="00AB5AFF" w:rsidRPr="005727C8">
        <w:rPr>
          <w:rFonts w:ascii="Arial" w:hAnsi="Arial" w:cs="Arial"/>
          <w:sz w:val="32"/>
          <w:szCs w:val="32"/>
        </w:rPr>
        <w:t xml:space="preserve"> a</w:t>
      </w:r>
      <w:r w:rsidR="003C0059" w:rsidRPr="005727C8">
        <w:rPr>
          <w:rFonts w:ascii="Arial" w:hAnsi="Arial" w:cs="Arial"/>
          <w:sz w:val="32"/>
          <w:szCs w:val="32"/>
        </w:rPr>
        <w:t xml:space="preserve"> UE-specific parameter</w:t>
      </w:r>
      <w:r w:rsidR="00C726A6" w:rsidRPr="005727C8">
        <w:rPr>
          <w:rFonts w:ascii="Arial" w:hAnsi="Arial" w:cs="Arial"/>
          <w:sz w:val="32"/>
          <w:szCs w:val="32"/>
        </w:rPr>
        <w:t xml:space="preserve">, which is configured </w:t>
      </w:r>
      <w:r w:rsidR="003C0059" w:rsidRPr="005727C8">
        <w:rPr>
          <w:rFonts w:ascii="Arial" w:hAnsi="Arial" w:cs="Arial"/>
          <w:sz w:val="32"/>
          <w:szCs w:val="32"/>
        </w:rPr>
        <w:t>by network</w:t>
      </w:r>
    </w:p>
    <w:p w14:paraId="2B442220" w14:textId="5923A348" w:rsidR="003C0059" w:rsidRPr="005727C8" w:rsidRDefault="00260261" w:rsidP="006A0F20">
      <w:pPr>
        <w:pStyle w:val="a4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FFS t</w:t>
      </w:r>
      <w:r w:rsidR="003C0059" w:rsidRPr="005727C8">
        <w:rPr>
          <w:rFonts w:ascii="Arial" w:hAnsi="Arial" w:cs="Arial"/>
          <w:sz w:val="32"/>
          <w:szCs w:val="32"/>
        </w:rPr>
        <w:t xml:space="preserve">he network configured parameter </w:t>
      </w:r>
    </w:p>
    <w:p w14:paraId="7B043596" w14:textId="5F467288" w:rsidR="00C726A6" w:rsidRPr="005727C8" w:rsidRDefault="00C726A6" w:rsidP="006A0F20">
      <w:pPr>
        <w:pStyle w:val="a4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can be semi-persistent</w:t>
      </w:r>
      <w:r w:rsidR="00AB5AFF" w:rsidRPr="005727C8">
        <w:rPr>
          <w:rFonts w:ascii="Arial" w:hAnsi="Arial" w:cs="Arial"/>
          <w:sz w:val="32"/>
          <w:szCs w:val="32"/>
        </w:rPr>
        <w:t>/dynamic</w:t>
      </w:r>
      <w:r w:rsidRPr="005727C8">
        <w:rPr>
          <w:rFonts w:ascii="Arial" w:hAnsi="Arial" w:cs="Arial"/>
          <w:sz w:val="32"/>
          <w:szCs w:val="32"/>
        </w:rPr>
        <w:t xml:space="preserve"> configured </w:t>
      </w:r>
    </w:p>
    <w:p w14:paraId="64211025" w14:textId="60A026FA" w:rsidR="00C726A6" w:rsidRPr="005727C8" w:rsidRDefault="00C726A6" w:rsidP="006A0F20">
      <w:pPr>
        <w:pStyle w:val="a4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can be fast enabled/disabled</w:t>
      </w:r>
    </w:p>
    <w:p w14:paraId="6E81018C" w14:textId="7003041A" w:rsidR="00C726A6" w:rsidRPr="005727C8" w:rsidRDefault="00C726A6" w:rsidP="006A0F20">
      <w:pPr>
        <w:pStyle w:val="a4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 xml:space="preserve">can be adjusted dynamically due to the allocated resource in </w:t>
      </w:r>
      <w:proofErr w:type="spellStart"/>
      <w:r w:rsidRPr="005727C8">
        <w:rPr>
          <w:rFonts w:ascii="Arial" w:hAnsi="Arial" w:cs="Arial"/>
          <w:sz w:val="32"/>
          <w:szCs w:val="32"/>
        </w:rPr>
        <w:t>PCell</w:t>
      </w:r>
      <w:proofErr w:type="spellEnd"/>
      <w:r w:rsidRPr="005727C8">
        <w:rPr>
          <w:rFonts w:ascii="Arial" w:hAnsi="Arial" w:cs="Arial"/>
          <w:sz w:val="32"/>
          <w:szCs w:val="32"/>
        </w:rPr>
        <w:t>/</w:t>
      </w:r>
      <w:proofErr w:type="spellStart"/>
      <w:r w:rsidRPr="005727C8">
        <w:rPr>
          <w:rFonts w:ascii="Arial" w:hAnsi="Arial" w:cs="Arial"/>
          <w:sz w:val="32"/>
          <w:szCs w:val="32"/>
        </w:rPr>
        <w:t>Scells</w:t>
      </w:r>
      <w:proofErr w:type="spellEnd"/>
    </w:p>
    <w:p w14:paraId="44490FD3" w14:textId="211A85A1" w:rsidR="003C0059" w:rsidRPr="005727C8" w:rsidRDefault="00C726A6" w:rsidP="006A0F20">
      <w:pPr>
        <w:pStyle w:val="a4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 xml:space="preserve">need to make sure the </w:t>
      </w:r>
      <w:r w:rsidR="003C0059" w:rsidRPr="005727C8">
        <w:rPr>
          <w:rFonts w:ascii="Arial" w:hAnsi="Arial" w:cs="Arial"/>
          <w:sz w:val="32"/>
          <w:szCs w:val="32"/>
        </w:rPr>
        <w:t xml:space="preserve">priority is not always on </w:t>
      </w:r>
      <w:proofErr w:type="spellStart"/>
      <w:r w:rsidR="003C0059" w:rsidRPr="005727C8">
        <w:rPr>
          <w:rFonts w:ascii="Arial" w:hAnsi="Arial" w:cs="Arial"/>
          <w:sz w:val="32"/>
          <w:szCs w:val="32"/>
        </w:rPr>
        <w:t>PCell</w:t>
      </w:r>
      <w:proofErr w:type="spellEnd"/>
      <w:r w:rsidR="00691DDD" w:rsidRPr="005727C8">
        <w:rPr>
          <w:rFonts w:ascii="Arial" w:hAnsi="Arial" w:cs="Arial"/>
          <w:sz w:val="32"/>
          <w:szCs w:val="32"/>
        </w:rPr>
        <w:t xml:space="preserve"> </w:t>
      </w:r>
    </w:p>
    <w:p w14:paraId="7425F521" w14:textId="4DD89E96" w:rsidR="00EB052A" w:rsidRPr="005727C8" w:rsidRDefault="00EB052A" w:rsidP="006A0F20">
      <w:pPr>
        <w:pStyle w:val="a4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can be fast enable/disable or modified by MAC-CE</w:t>
      </w:r>
    </w:p>
    <w:p w14:paraId="574181C6" w14:textId="7801B266" w:rsidR="00F3645C" w:rsidRPr="005727C8" w:rsidRDefault="009D5FFE" w:rsidP="006A0F20">
      <w:pPr>
        <w:pStyle w:val="a4"/>
        <w:numPr>
          <w:ilvl w:val="1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can</w:t>
      </w:r>
      <w:r w:rsidR="003C0059" w:rsidRPr="005727C8">
        <w:rPr>
          <w:rFonts w:ascii="Arial" w:hAnsi="Arial" w:cs="Arial"/>
          <w:sz w:val="32"/>
          <w:szCs w:val="32"/>
        </w:rPr>
        <w:t xml:space="preserve"> guarantee equal PSD</w:t>
      </w:r>
      <w:r w:rsidR="00095BD5" w:rsidRPr="005727C8">
        <w:rPr>
          <w:rFonts w:ascii="Arial" w:hAnsi="Arial" w:cs="Arial"/>
          <w:sz w:val="32"/>
          <w:szCs w:val="32"/>
        </w:rPr>
        <w:t xml:space="preserve"> among CCs</w:t>
      </w:r>
      <w:r w:rsidR="003C0059" w:rsidRPr="005727C8">
        <w:rPr>
          <w:rFonts w:ascii="Arial" w:hAnsi="Arial" w:cs="Arial"/>
          <w:sz w:val="32"/>
          <w:szCs w:val="32"/>
        </w:rPr>
        <w:t>, though equal PSD is not always the case</w:t>
      </w:r>
    </w:p>
    <w:bookmarkEnd w:id="0"/>
    <w:p w14:paraId="463FA458" w14:textId="22C4D681" w:rsidR="009909DE" w:rsidRPr="005727C8" w:rsidRDefault="0029251B" w:rsidP="00F3645C">
      <w:pPr>
        <w:pStyle w:val="a4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T</w:t>
      </w:r>
      <w:r w:rsidR="009909DE" w:rsidRPr="005727C8">
        <w:rPr>
          <w:rFonts w:ascii="Arial" w:hAnsi="Arial" w:cs="Arial"/>
          <w:sz w:val="32"/>
          <w:szCs w:val="32"/>
        </w:rPr>
        <w:t>he solution</w:t>
      </w:r>
      <w:r w:rsidRPr="005727C8">
        <w:rPr>
          <w:rFonts w:ascii="Arial" w:hAnsi="Arial" w:cs="Arial"/>
          <w:sz w:val="32"/>
          <w:szCs w:val="32"/>
        </w:rPr>
        <w:t xml:space="preserve"> should have no</w:t>
      </w:r>
      <w:r w:rsidR="009909DE" w:rsidRPr="005727C8">
        <w:rPr>
          <w:rFonts w:ascii="Arial" w:hAnsi="Arial" w:cs="Arial"/>
          <w:sz w:val="32"/>
          <w:szCs w:val="32"/>
        </w:rPr>
        <w:t xml:space="preserve"> RAN1 impact</w:t>
      </w:r>
      <w:r w:rsidRPr="005727C8">
        <w:rPr>
          <w:rFonts w:ascii="Arial" w:hAnsi="Arial" w:cs="Arial"/>
          <w:sz w:val="32"/>
          <w:szCs w:val="32"/>
        </w:rPr>
        <w:t xml:space="preserve"> in Rel-17</w:t>
      </w:r>
    </w:p>
    <w:p w14:paraId="650565F7" w14:textId="5F11F232" w:rsidR="009909DE" w:rsidRPr="005727C8" w:rsidRDefault="009909DE" w:rsidP="00F3645C">
      <w:pPr>
        <w:pStyle w:val="a4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Whether and how to implement the RAN4 requirements based on the final solution if any</w:t>
      </w:r>
    </w:p>
    <w:p w14:paraId="3181C7BC" w14:textId="6D38CBDC" w:rsidR="00F3645C" w:rsidRPr="005727C8" w:rsidRDefault="00F3645C" w:rsidP="00F3645C">
      <w:pPr>
        <w:pStyle w:val="a4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 xml:space="preserve">FFS </w:t>
      </w:r>
      <w:r w:rsidR="00A44868" w:rsidRPr="005727C8">
        <w:rPr>
          <w:rFonts w:ascii="Arial" w:hAnsi="Arial" w:cs="Arial"/>
          <w:sz w:val="32"/>
          <w:szCs w:val="32"/>
        </w:rPr>
        <w:t xml:space="preserve">on </w:t>
      </w:r>
      <w:bookmarkStart w:id="1" w:name="_GoBack"/>
      <w:bookmarkEnd w:id="1"/>
      <w:r w:rsidRPr="005727C8">
        <w:rPr>
          <w:rFonts w:ascii="Arial" w:hAnsi="Arial" w:cs="Arial"/>
          <w:sz w:val="32"/>
          <w:szCs w:val="32"/>
        </w:rPr>
        <w:t xml:space="preserve">the measurement, i.e. whether to reflect the network configured parameter in </w:t>
      </w:r>
      <w:proofErr w:type="spellStart"/>
      <w:r w:rsidRPr="005727C8">
        <w:rPr>
          <w:rFonts w:ascii="Arial" w:hAnsi="Arial" w:cs="Arial"/>
          <w:sz w:val="32"/>
          <w:szCs w:val="32"/>
        </w:rPr>
        <w:t>P</w:t>
      </w:r>
      <w:r w:rsidRPr="005727C8">
        <w:rPr>
          <w:rFonts w:ascii="Arial" w:hAnsi="Arial" w:cs="Arial"/>
          <w:sz w:val="32"/>
          <w:szCs w:val="32"/>
          <w:vertAlign w:val="subscript"/>
        </w:rPr>
        <w:t>umax</w:t>
      </w:r>
      <w:proofErr w:type="spellEnd"/>
      <w:r w:rsidRPr="005727C8">
        <w:rPr>
          <w:rFonts w:ascii="Arial" w:hAnsi="Arial" w:cs="Arial"/>
          <w:sz w:val="32"/>
          <w:szCs w:val="32"/>
          <w:vertAlign w:val="subscript"/>
        </w:rPr>
        <w:t xml:space="preserve"> </w:t>
      </w:r>
    </w:p>
    <w:p w14:paraId="36F1B75A" w14:textId="6D28E81B" w:rsidR="002B0F45" w:rsidRPr="005727C8" w:rsidRDefault="002B0F45" w:rsidP="002B0F45">
      <w:pPr>
        <w:pStyle w:val="a4"/>
        <w:numPr>
          <w:ilvl w:val="0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 xml:space="preserve">FFS whether </w:t>
      </w:r>
      <w:proofErr w:type="spellStart"/>
      <w:proofErr w:type="gramStart"/>
      <w:r w:rsidRPr="005727C8">
        <w:rPr>
          <w:rFonts w:ascii="Arial" w:hAnsi="Arial" w:cs="Arial"/>
          <w:sz w:val="32"/>
          <w:szCs w:val="32"/>
        </w:rPr>
        <w:t>P</w:t>
      </w:r>
      <w:r w:rsidRPr="005727C8">
        <w:rPr>
          <w:rFonts w:ascii="Arial" w:hAnsi="Arial" w:cs="Arial"/>
          <w:sz w:val="32"/>
          <w:szCs w:val="32"/>
          <w:vertAlign w:val="subscript"/>
        </w:rPr>
        <w:t>cmax,CA</w:t>
      </w:r>
      <w:proofErr w:type="spellEnd"/>
      <w:proofErr w:type="gramEnd"/>
      <w:r w:rsidRPr="005727C8">
        <w:rPr>
          <w:rFonts w:ascii="Arial" w:hAnsi="Arial" w:cs="Arial"/>
          <w:sz w:val="32"/>
          <w:szCs w:val="32"/>
        </w:rPr>
        <w:t xml:space="preserve"> and PHR for CA is needed considering the following issues</w:t>
      </w:r>
    </w:p>
    <w:p w14:paraId="6C1BF2A4" w14:textId="77777777" w:rsidR="002B0F45" w:rsidRPr="005727C8" w:rsidRDefault="002B0F45" w:rsidP="002B0F45">
      <w:pPr>
        <w:pStyle w:val="a4"/>
        <w:numPr>
          <w:ilvl w:val="1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lastRenderedPageBreak/>
        <w:t>1) Whether the proposal is mandatory from now on</w:t>
      </w:r>
    </w:p>
    <w:p w14:paraId="07386E46" w14:textId="77777777" w:rsidR="002B0F45" w:rsidRPr="005727C8" w:rsidRDefault="002B0F45" w:rsidP="002B0F45">
      <w:pPr>
        <w:pStyle w:val="a4"/>
        <w:numPr>
          <w:ilvl w:val="1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2) Whether it override the current Per-CC PHR reporting? Or what is NW expected to do if receiving both per-CC and per-BC PHR reports? Or there is only one report, either per-CC or per-BC, but not both?</w:t>
      </w:r>
    </w:p>
    <w:p w14:paraId="555D5369" w14:textId="1AEB2E1A" w:rsidR="002B0F45" w:rsidRPr="005727C8" w:rsidRDefault="002B0F45" w:rsidP="002B0F45">
      <w:pPr>
        <w:pStyle w:val="a4"/>
        <w:numPr>
          <w:ilvl w:val="1"/>
          <w:numId w:val="13"/>
        </w:numPr>
        <w:spacing w:line="300" w:lineRule="auto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 xml:space="preserve">3) Does network really need to know the </w:t>
      </w:r>
      <w:proofErr w:type="gramStart"/>
      <w:r w:rsidRPr="005727C8">
        <w:rPr>
          <w:rFonts w:ascii="Arial" w:hAnsi="Arial" w:cs="Arial"/>
          <w:sz w:val="32"/>
          <w:szCs w:val="32"/>
        </w:rPr>
        <w:t>P</w:t>
      </w:r>
      <w:r w:rsidRPr="005727C8">
        <w:rPr>
          <w:rFonts w:ascii="Arial" w:hAnsi="Arial" w:cs="Arial"/>
          <w:sz w:val="32"/>
          <w:szCs w:val="32"/>
          <w:vertAlign w:val="subscript"/>
        </w:rPr>
        <w:t>CMAX,CA</w:t>
      </w:r>
      <w:proofErr w:type="gramEnd"/>
      <w:r w:rsidRPr="005727C8">
        <w:rPr>
          <w:rFonts w:ascii="Arial" w:hAnsi="Arial" w:cs="Arial"/>
          <w:sz w:val="32"/>
          <w:szCs w:val="32"/>
        </w:rPr>
        <w:t>?</w:t>
      </w:r>
    </w:p>
    <w:p w14:paraId="1D0BC7A2" w14:textId="54AB38A1" w:rsidR="00F103D0" w:rsidRPr="005727C8" w:rsidRDefault="00F103D0" w:rsidP="00F433EB">
      <w:pPr>
        <w:pStyle w:val="a4"/>
        <w:numPr>
          <w:ilvl w:val="0"/>
          <w:numId w:val="13"/>
        </w:numPr>
        <w:spacing w:line="300" w:lineRule="auto"/>
        <w:ind w:hanging="357"/>
        <w:rPr>
          <w:rFonts w:ascii="Arial" w:hAnsi="Arial" w:cs="Arial"/>
          <w:sz w:val="32"/>
          <w:szCs w:val="32"/>
        </w:rPr>
      </w:pPr>
      <w:r w:rsidRPr="005727C8">
        <w:rPr>
          <w:rFonts w:ascii="Arial" w:hAnsi="Arial" w:cs="Arial"/>
          <w:sz w:val="32"/>
          <w:szCs w:val="32"/>
        </w:rPr>
        <w:t>FFS on how to proceed if no consensus can be reached.</w:t>
      </w:r>
      <w:r w:rsidRPr="005727C8">
        <w:rPr>
          <w:rFonts w:ascii="Arial" w:hAnsi="Arial" w:cs="Arial"/>
          <w:sz w:val="32"/>
          <w:szCs w:val="32"/>
          <w:vertAlign w:val="subscript"/>
        </w:rPr>
        <w:t xml:space="preserve"> </w:t>
      </w:r>
    </w:p>
    <w:p w14:paraId="1A83915F" w14:textId="77777777" w:rsidR="00886202" w:rsidRDefault="00886202" w:rsidP="00AB5AFF">
      <w:pPr>
        <w:spacing w:line="300" w:lineRule="auto"/>
        <w:rPr>
          <w:rFonts w:ascii="Arial" w:hAnsi="Arial" w:cs="Arial"/>
          <w:sz w:val="32"/>
          <w:szCs w:val="32"/>
        </w:rPr>
      </w:pPr>
    </w:p>
    <w:p w14:paraId="67E6A034" w14:textId="77777777" w:rsidR="00EB052A" w:rsidRDefault="00EB052A" w:rsidP="00AB5AFF">
      <w:pPr>
        <w:spacing w:line="300" w:lineRule="auto"/>
        <w:rPr>
          <w:rFonts w:ascii="Arial" w:hAnsi="Arial" w:cs="Arial"/>
          <w:sz w:val="32"/>
          <w:szCs w:val="32"/>
        </w:rPr>
      </w:pPr>
    </w:p>
    <w:p w14:paraId="4E5B4CDE" w14:textId="2E8A776D" w:rsidR="00F3071A" w:rsidRPr="00AB5AFF" w:rsidRDefault="00F3071A" w:rsidP="00AB5AFF">
      <w:pPr>
        <w:spacing w:line="300" w:lineRule="auto"/>
        <w:rPr>
          <w:rFonts w:ascii="Arial" w:hAnsi="Arial" w:cs="Arial"/>
          <w:sz w:val="32"/>
          <w:szCs w:val="32"/>
        </w:rPr>
      </w:pPr>
    </w:p>
    <w:p w14:paraId="779FF6BB" w14:textId="42405E51" w:rsidR="00F3071A" w:rsidRDefault="00F3071A" w:rsidP="00F3071A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Reference</w:t>
      </w:r>
    </w:p>
    <w:p w14:paraId="581E25D0" w14:textId="5FC760EA" w:rsidR="00F103D0" w:rsidRPr="00F103D0" w:rsidRDefault="00F103D0" w:rsidP="00F103D0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[1] </w:t>
      </w:r>
      <w:r w:rsidRPr="00F103D0">
        <w:rPr>
          <w:rFonts w:ascii="Arial" w:hAnsi="Arial" w:cs="Arial"/>
          <w:sz w:val="32"/>
          <w:szCs w:val="32"/>
        </w:rPr>
        <w:t>R4-2200337</w:t>
      </w:r>
      <w:r>
        <w:rPr>
          <w:rFonts w:ascii="Arial" w:hAnsi="Arial" w:cs="Arial" w:hint="eastAsia"/>
          <w:sz w:val="32"/>
          <w:szCs w:val="32"/>
          <w:lang w:eastAsia="zh-CN"/>
        </w:rPr>
        <w:t>,</w:t>
      </w:r>
      <w:r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F103D0">
        <w:rPr>
          <w:rFonts w:ascii="Arial" w:hAnsi="Arial" w:cs="Arial"/>
          <w:sz w:val="32"/>
          <w:szCs w:val="32"/>
        </w:rPr>
        <w:t xml:space="preserve">Solution for </w:t>
      </w:r>
      <w:proofErr w:type="spellStart"/>
      <w:r w:rsidRPr="00F103D0">
        <w:rPr>
          <w:rFonts w:ascii="Arial" w:hAnsi="Arial" w:cs="Arial"/>
          <w:sz w:val="32"/>
          <w:szCs w:val="32"/>
        </w:rPr>
        <w:t>SCell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dropping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>Qualcomm Incorporated</w:t>
      </w:r>
    </w:p>
    <w:p w14:paraId="1183202F" w14:textId="077B2223" w:rsidR="00F103D0" w:rsidRPr="00F103D0" w:rsidRDefault="00F103D0" w:rsidP="00F103D0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[2] </w:t>
      </w:r>
      <w:r w:rsidRPr="00F103D0">
        <w:rPr>
          <w:rFonts w:ascii="Arial" w:hAnsi="Arial" w:cs="Arial"/>
          <w:sz w:val="32"/>
          <w:szCs w:val="32"/>
        </w:rPr>
        <w:t>R4-2200853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 xml:space="preserve">Further details on resolving the </w:t>
      </w:r>
      <w:proofErr w:type="spellStart"/>
      <w:r w:rsidRPr="00F103D0">
        <w:rPr>
          <w:rFonts w:ascii="Arial" w:hAnsi="Arial" w:cs="Arial"/>
          <w:sz w:val="32"/>
          <w:szCs w:val="32"/>
        </w:rPr>
        <w:t>Scell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dropping (power prioritization) problem by power limits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>Ericsson</w:t>
      </w:r>
    </w:p>
    <w:p w14:paraId="4FE4E413" w14:textId="1CDF070C" w:rsidR="00F103D0" w:rsidRPr="00F103D0" w:rsidRDefault="00F103D0" w:rsidP="00F103D0">
      <w:pPr>
        <w:snapToGrid w:val="0"/>
        <w:spacing w:before="120" w:after="120"/>
        <w:ind w:left="160" w:hangingChars="50" w:hanging="16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[3] </w:t>
      </w:r>
      <w:r w:rsidRPr="00F103D0">
        <w:rPr>
          <w:rFonts w:ascii="Arial" w:hAnsi="Arial" w:cs="Arial"/>
          <w:sz w:val="32"/>
          <w:szCs w:val="32"/>
        </w:rPr>
        <w:t>R4-2200854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>Introduction of power limits for serving cells of UL CA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>Ericsson</w:t>
      </w:r>
    </w:p>
    <w:p w14:paraId="15938CDF" w14:textId="5ABC29F7" w:rsidR="00F103D0" w:rsidRPr="00F103D0" w:rsidRDefault="00F103D0" w:rsidP="00F103D0">
      <w:pPr>
        <w:snapToGrid w:val="0"/>
        <w:spacing w:before="120" w:after="120"/>
        <w:ind w:left="160" w:hangingChars="50" w:hanging="16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[4] </w:t>
      </w:r>
      <w:r w:rsidRPr="00F103D0">
        <w:rPr>
          <w:rFonts w:ascii="Arial" w:hAnsi="Arial" w:cs="Arial"/>
          <w:sz w:val="32"/>
          <w:szCs w:val="32"/>
        </w:rPr>
        <w:t>R4-2200855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>Introduction of power limits for serving cells of UL CA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>Ericsson</w:t>
      </w:r>
    </w:p>
    <w:p w14:paraId="2AD36DAE" w14:textId="63915353" w:rsidR="00F103D0" w:rsidRPr="00F103D0" w:rsidRDefault="00F103D0" w:rsidP="00F103D0">
      <w:pPr>
        <w:snapToGrid w:val="0"/>
        <w:spacing w:before="120" w:after="120"/>
        <w:ind w:left="160" w:hangingChars="50" w:hanging="16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[5] </w:t>
      </w:r>
      <w:r w:rsidRPr="00F103D0">
        <w:rPr>
          <w:rFonts w:ascii="Arial" w:hAnsi="Arial" w:cs="Arial"/>
          <w:sz w:val="32"/>
          <w:szCs w:val="32"/>
        </w:rPr>
        <w:t>R4-2200957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 xml:space="preserve">Further discussion on </w:t>
      </w:r>
      <w:proofErr w:type="spellStart"/>
      <w:r w:rsidRPr="00F103D0">
        <w:rPr>
          <w:rFonts w:ascii="Arial" w:hAnsi="Arial" w:cs="Arial"/>
          <w:sz w:val="32"/>
          <w:szCs w:val="32"/>
        </w:rPr>
        <w:t>Scell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dropping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>vivo</w:t>
      </w:r>
    </w:p>
    <w:p w14:paraId="49957580" w14:textId="3EA9810B" w:rsidR="00F103D0" w:rsidRPr="00F103D0" w:rsidRDefault="00F103D0" w:rsidP="00F103D0">
      <w:pPr>
        <w:snapToGrid w:val="0"/>
        <w:spacing w:before="120" w:after="120"/>
        <w:ind w:left="160" w:hangingChars="50" w:hanging="16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[6] </w:t>
      </w:r>
      <w:r w:rsidRPr="00F103D0">
        <w:rPr>
          <w:rFonts w:ascii="Arial" w:hAnsi="Arial" w:cs="Arial"/>
          <w:sz w:val="32"/>
          <w:szCs w:val="32"/>
        </w:rPr>
        <w:t>R4-2201068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 xml:space="preserve">Discussion on transmission power dropping on cell with low </w:t>
      </w:r>
      <w:proofErr w:type="spellStart"/>
      <w:proofErr w:type="gramStart"/>
      <w:r w:rsidRPr="00F103D0">
        <w:rPr>
          <w:rFonts w:ascii="Arial" w:hAnsi="Arial" w:cs="Arial"/>
          <w:sz w:val="32"/>
          <w:szCs w:val="32"/>
        </w:rPr>
        <w:t>priority</w:t>
      </w:r>
      <w:r>
        <w:rPr>
          <w:rFonts w:ascii="Arial" w:hAnsi="Arial" w:cs="Arial"/>
          <w:sz w:val="32"/>
          <w:szCs w:val="32"/>
        </w:rPr>
        <w:t>,</w:t>
      </w:r>
      <w:r w:rsidRPr="00F103D0">
        <w:rPr>
          <w:rFonts w:ascii="Arial" w:hAnsi="Arial" w:cs="Arial"/>
          <w:sz w:val="32"/>
          <w:szCs w:val="32"/>
        </w:rPr>
        <w:t>Samsung</w:t>
      </w:r>
      <w:proofErr w:type="spellEnd"/>
      <w:proofErr w:type="gramEnd"/>
    </w:p>
    <w:p w14:paraId="5562205A" w14:textId="62BEA1C9" w:rsidR="00F103D0" w:rsidRPr="003F159B" w:rsidRDefault="00F103D0" w:rsidP="00F103D0">
      <w:pPr>
        <w:snapToGrid w:val="0"/>
        <w:spacing w:before="120" w:after="120"/>
        <w:ind w:left="160" w:hangingChars="50" w:hanging="16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[7] </w:t>
      </w:r>
      <w:r w:rsidRPr="00F103D0">
        <w:rPr>
          <w:rFonts w:ascii="Arial" w:hAnsi="Arial" w:cs="Arial"/>
          <w:sz w:val="32"/>
          <w:szCs w:val="32"/>
        </w:rPr>
        <w:t>R4-2201945</w:t>
      </w:r>
      <w:r>
        <w:rPr>
          <w:rFonts w:ascii="Arial" w:hAnsi="Arial" w:cs="Arial"/>
          <w:sz w:val="32"/>
          <w:szCs w:val="32"/>
        </w:rPr>
        <w:t xml:space="preserve">, </w:t>
      </w:r>
      <w:r w:rsidRPr="00F103D0">
        <w:rPr>
          <w:rFonts w:ascii="Arial" w:hAnsi="Arial" w:cs="Arial"/>
          <w:sz w:val="32"/>
          <w:szCs w:val="32"/>
        </w:rPr>
        <w:t xml:space="preserve">On </w:t>
      </w:r>
      <w:proofErr w:type="spellStart"/>
      <w:r w:rsidRPr="00F103D0">
        <w:rPr>
          <w:rFonts w:ascii="Arial" w:hAnsi="Arial" w:cs="Arial"/>
          <w:sz w:val="32"/>
          <w:szCs w:val="32"/>
        </w:rPr>
        <w:t>SCell</w:t>
      </w:r>
      <w:proofErr w:type="spellEnd"/>
      <w:r w:rsidRPr="00F103D0"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 w:rsidRPr="00F103D0">
        <w:rPr>
          <w:rFonts w:ascii="Arial" w:hAnsi="Arial" w:cs="Arial"/>
          <w:sz w:val="32"/>
          <w:szCs w:val="32"/>
        </w:rPr>
        <w:t>dropping</w:t>
      </w:r>
      <w:r>
        <w:rPr>
          <w:rFonts w:ascii="Arial" w:hAnsi="Arial" w:cs="Arial"/>
          <w:sz w:val="32"/>
          <w:szCs w:val="32"/>
        </w:rPr>
        <w:t>,</w:t>
      </w:r>
      <w:r w:rsidRPr="00F103D0">
        <w:rPr>
          <w:rFonts w:ascii="Arial" w:hAnsi="Arial" w:cs="Arial"/>
          <w:sz w:val="32"/>
          <w:szCs w:val="32"/>
        </w:rPr>
        <w:t>Huawei</w:t>
      </w:r>
      <w:proofErr w:type="spellEnd"/>
      <w:proofErr w:type="gramEnd"/>
      <w:r w:rsidRPr="00F103D0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F103D0">
        <w:rPr>
          <w:rFonts w:ascii="Arial" w:hAnsi="Arial" w:cs="Arial"/>
          <w:sz w:val="32"/>
          <w:szCs w:val="32"/>
        </w:rPr>
        <w:t>HiSilicon</w:t>
      </w:r>
      <w:proofErr w:type="spellEnd"/>
    </w:p>
    <w:sectPr w:rsidR="00F103D0" w:rsidRPr="003F159B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AF06" w16cex:dateUtc="2021-11-08T22:13:00Z"/>
  <w16cex:commentExtensible w16cex:durableId="25343305" w16cex:dateUtc="2021-11-08T22:36:00Z"/>
  <w16cex:commentExtensible w16cex:durableId="2533AEC9" w16cex:dateUtc="2021-11-08T22:12:00Z"/>
  <w16cex:commentExtensible w16cex:durableId="253432D6" w16cex:dateUtc="2021-11-08T22:35:00Z"/>
  <w16cex:commentExtensible w16cex:durableId="25343682" w16cex:dateUtc="2021-11-08T22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1E200" w14:textId="77777777" w:rsidR="00F53872" w:rsidRDefault="00F53872" w:rsidP="00A31CFC">
      <w:r>
        <w:separator/>
      </w:r>
    </w:p>
  </w:endnote>
  <w:endnote w:type="continuationSeparator" w:id="0">
    <w:p w14:paraId="6A8E1B0D" w14:textId="77777777" w:rsidR="00F53872" w:rsidRDefault="00F53872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789B3" w14:textId="3E40ACA5" w:rsidR="00B97C42" w:rsidRPr="00F1692F" w:rsidRDefault="00B97C42" w:rsidP="0096080F">
    <w:pPr>
      <w:pStyle w:val="a8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Pr="00F1692F">
      <w:rPr>
        <w:sz w:val="32"/>
        <w:szCs w:val="32"/>
      </w:rPr>
      <w:fldChar w:fldCharType="begin"/>
    </w:r>
    <w:r w:rsidRPr="00F1692F">
      <w:rPr>
        <w:sz w:val="32"/>
        <w:szCs w:val="32"/>
      </w:rPr>
      <w:instrText xml:space="preserve"> PAGE   \* MERGEFORMAT </w:instrText>
    </w:r>
    <w:r w:rsidRPr="00F1692F">
      <w:rPr>
        <w:sz w:val="32"/>
        <w:szCs w:val="32"/>
      </w:rPr>
      <w:fldChar w:fldCharType="separate"/>
    </w:r>
    <w:r w:rsidR="005A70AC">
      <w:rPr>
        <w:noProof/>
        <w:sz w:val="32"/>
        <w:szCs w:val="32"/>
      </w:rPr>
      <w:t>6</w:t>
    </w:r>
    <w:r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86615" w14:textId="77777777" w:rsidR="00F53872" w:rsidRDefault="00F53872" w:rsidP="00A31CFC">
      <w:r>
        <w:separator/>
      </w:r>
    </w:p>
  </w:footnote>
  <w:footnote w:type="continuationSeparator" w:id="0">
    <w:p w14:paraId="58B342D8" w14:textId="77777777" w:rsidR="00F53872" w:rsidRDefault="00F53872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C0E52"/>
    <w:multiLevelType w:val="hybridMultilevel"/>
    <w:tmpl w:val="58B80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2DF5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F49E2"/>
    <w:multiLevelType w:val="hybridMultilevel"/>
    <w:tmpl w:val="D728C32A"/>
    <w:lvl w:ilvl="0" w:tplc="FB1CE7B0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1"/>
  </w:num>
  <w:num w:numId="5">
    <w:abstractNumId w:val="13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Formatting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2E"/>
    <w:rsid w:val="00004479"/>
    <w:rsid w:val="000061D0"/>
    <w:rsid w:val="00011B4B"/>
    <w:rsid w:val="00021A4A"/>
    <w:rsid w:val="00041280"/>
    <w:rsid w:val="00053812"/>
    <w:rsid w:val="00054948"/>
    <w:rsid w:val="00060E7D"/>
    <w:rsid w:val="000643AC"/>
    <w:rsid w:val="00066216"/>
    <w:rsid w:val="00066B7C"/>
    <w:rsid w:val="00074DA4"/>
    <w:rsid w:val="00085E06"/>
    <w:rsid w:val="00095BD5"/>
    <w:rsid w:val="000A6E0D"/>
    <w:rsid w:val="000B37F5"/>
    <w:rsid w:val="000C34FB"/>
    <w:rsid w:val="000C3A72"/>
    <w:rsid w:val="000C4C50"/>
    <w:rsid w:val="000D6DC4"/>
    <w:rsid w:val="000D7A5F"/>
    <w:rsid w:val="000E5F77"/>
    <w:rsid w:val="000E6CF8"/>
    <w:rsid w:val="0010516E"/>
    <w:rsid w:val="001135F0"/>
    <w:rsid w:val="001157D8"/>
    <w:rsid w:val="001326E4"/>
    <w:rsid w:val="001411FD"/>
    <w:rsid w:val="00143480"/>
    <w:rsid w:val="00155B65"/>
    <w:rsid w:val="00157AA5"/>
    <w:rsid w:val="00165A7B"/>
    <w:rsid w:val="00171CAC"/>
    <w:rsid w:val="001A5D04"/>
    <w:rsid w:val="001B7C9A"/>
    <w:rsid w:val="001C05AE"/>
    <w:rsid w:val="001C39E2"/>
    <w:rsid w:val="001D3344"/>
    <w:rsid w:val="001E63A2"/>
    <w:rsid w:val="001E68FE"/>
    <w:rsid w:val="001F0EBD"/>
    <w:rsid w:val="00211BB7"/>
    <w:rsid w:val="00214D78"/>
    <w:rsid w:val="00221559"/>
    <w:rsid w:val="00235710"/>
    <w:rsid w:val="00253DE9"/>
    <w:rsid w:val="00260261"/>
    <w:rsid w:val="0027135D"/>
    <w:rsid w:val="00282023"/>
    <w:rsid w:val="0029251B"/>
    <w:rsid w:val="00292999"/>
    <w:rsid w:val="00295309"/>
    <w:rsid w:val="002A6603"/>
    <w:rsid w:val="002A7E67"/>
    <w:rsid w:val="002B030A"/>
    <w:rsid w:val="002B0F45"/>
    <w:rsid w:val="002B2590"/>
    <w:rsid w:val="002B450C"/>
    <w:rsid w:val="002B740F"/>
    <w:rsid w:val="002D0B83"/>
    <w:rsid w:val="002D1C2A"/>
    <w:rsid w:val="002E12EC"/>
    <w:rsid w:val="002E2DC2"/>
    <w:rsid w:val="002E79DE"/>
    <w:rsid w:val="002F1BC4"/>
    <w:rsid w:val="0030023F"/>
    <w:rsid w:val="00306B64"/>
    <w:rsid w:val="00323C33"/>
    <w:rsid w:val="00324EBD"/>
    <w:rsid w:val="003264BB"/>
    <w:rsid w:val="00336778"/>
    <w:rsid w:val="0034014E"/>
    <w:rsid w:val="00346918"/>
    <w:rsid w:val="003472B3"/>
    <w:rsid w:val="003547FE"/>
    <w:rsid w:val="00361863"/>
    <w:rsid w:val="0037346F"/>
    <w:rsid w:val="00373B18"/>
    <w:rsid w:val="003765F0"/>
    <w:rsid w:val="003774ED"/>
    <w:rsid w:val="00387738"/>
    <w:rsid w:val="00395EB6"/>
    <w:rsid w:val="003963F5"/>
    <w:rsid w:val="003A38FA"/>
    <w:rsid w:val="003B1C7C"/>
    <w:rsid w:val="003B5C8B"/>
    <w:rsid w:val="003C0059"/>
    <w:rsid w:val="003C1802"/>
    <w:rsid w:val="003C24A7"/>
    <w:rsid w:val="003D13E8"/>
    <w:rsid w:val="003D3B07"/>
    <w:rsid w:val="003E684D"/>
    <w:rsid w:val="003F159B"/>
    <w:rsid w:val="003F2132"/>
    <w:rsid w:val="00407A1E"/>
    <w:rsid w:val="00410EE6"/>
    <w:rsid w:val="00410FC9"/>
    <w:rsid w:val="0042133F"/>
    <w:rsid w:val="004258D8"/>
    <w:rsid w:val="00460581"/>
    <w:rsid w:val="00461C44"/>
    <w:rsid w:val="004624D1"/>
    <w:rsid w:val="004643AB"/>
    <w:rsid w:val="004814EA"/>
    <w:rsid w:val="004A0905"/>
    <w:rsid w:val="004A0FF8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D35DB"/>
    <w:rsid w:val="004E266D"/>
    <w:rsid w:val="00511AF6"/>
    <w:rsid w:val="00521BEC"/>
    <w:rsid w:val="005228BA"/>
    <w:rsid w:val="00524F11"/>
    <w:rsid w:val="00527C19"/>
    <w:rsid w:val="00530E6D"/>
    <w:rsid w:val="00537375"/>
    <w:rsid w:val="0053778F"/>
    <w:rsid w:val="00543559"/>
    <w:rsid w:val="00543E41"/>
    <w:rsid w:val="00547E3D"/>
    <w:rsid w:val="00554668"/>
    <w:rsid w:val="005560D1"/>
    <w:rsid w:val="00556617"/>
    <w:rsid w:val="005568F3"/>
    <w:rsid w:val="00561325"/>
    <w:rsid w:val="005727C8"/>
    <w:rsid w:val="00581DB5"/>
    <w:rsid w:val="005A70AC"/>
    <w:rsid w:val="005C21F9"/>
    <w:rsid w:val="005C3F7B"/>
    <w:rsid w:val="005C49AA"/>
    <w:rsid w:val="005C6766"/>
    <w:rsid w:val="005C74CF"/>
    <w:rsid w:val="005E16D0"/>
    <w:rsid w:val="0060578A"/>
    <w:rsid w:val="006119E8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8544C"/>
    <w:rsid w:val="00687536"/>
    <w:rsid w:val="0069145A"/>
    <w:rsid w:val="00691DDD"/>
    <w:rsid w:val="006964BD"/>
    <w:rsid w:val="006A0F20"/>
    <w:rsid w:val="006A133E"/>
    <w:rsid w:val="006A2388"/>
    <w:rsid w:val="006A2D09"/>
    <w:rsid w:val="006B1332"/>
    <w:rsid w:val="006B3E0F"/>
    <w:rsid w:val="006B4D7F"/>
    <w:rsid w:val="006C67E1"/>
    <w:rsid w:val="006C7116"/>
    <w:rsid w:val="006D0193"/>
    <w:rsid w:val="006D77DC"/>
    <w:rsid w:val="006E161B"/>
    <w:rsid w:val="006E5043"/>
    <w:rsid w:val="006F051E"/>
    <w:rsid w:val="00726FD4"/>
    <w:rsid w:val="007328D7"/>
    <w:rsid w:val="007344BF"/>
    <w:rsid w:val="0073482F"/>
    <w:rsid w:val="0073597F"/>
    <w:rsid w:val="007509CF"/>
    <w:rsid w:val="00750A73"/>
    <w:rsid w:val="00762C86"/>
    <w:rsid w:val="00772D4A"/>
    <w:rsid w:val="00781E92"/>
    <w:rsid w:val="00790376"/>
    <w:rsid w:val="007914B0"/>
    <w:rsid w:val="00791516"/>
    <w:rsid w:val="00792037"/>
    <w:rsid w:val="007A0621"/>
    <w:rsid w:val="007A0B0C"/>
    <w:rsid w:val="007A6C52"/>
    <w:rsid w:val="007B440E"/>
    <w:rsid w:val="007B692E"/>
    <w:rsid w:val="007C12AE"/>
    <w:rsid w:val="007C21E8"/>
    <w:rsid w:val="007C3024"/>
    <w:rsid w:val="007D5D1E"/>
    <w:rsid w:val="007E4032"/>
    <w:rsid w:val="007F1F7D"/>
    <w:rsid w:val="008018B6"/>
    <w:rsid w:val="00801E94"/>
    <w:rsid w:val="00813A56"/>
    <w:rsid w:val="00821B1F"/>
    <w:rsid w:val="00824806"/>
    <w:rsid w:val="00840964"/>
    <w:rsid w:val="008431AD"/>
    <w:rsid w:val="00853537"/>
    <w:rsid w:val="00870ABC"/>
    <w:rsid w:val="00876BF8"/>
    <w:rsid w:val="00882DC3"/>
    <w:rsid w:val="00886202"/>
    <w:rsid w:val="00886815"/>
    <w:rsid w:val="0089715A"/>
    <w:rsid w:val="008A4B82"/>
    <w:rsid w:val="008A4D52"/>
    <w:rsid w:val="008B1C90"/>
    <w:rsid w:val="008C6CCC"/>
    <w:rsid w:val="008D4B04"/>
    <w:rsid w:val="008E6AFF"/>
    <w:rsid w:val="008E6E8E"/>
    <w:rsid w:val="009001D7"/>
    <w:rsid w:val="00915ED9"/>
    <w:rsid w:val="00917E8E"/>
    <w:rsid w:val="00921D8C"/>
    <w:rsid w:val="009377E7"/>
    <w:rsid w:val="00937EB7"/>
    <w:rsid w:val="009452E0"/>
    <w:rsid w:val="0096080F"/>
    <w:rsid w:val="00962344"/>
    <w:rsid w:val="009672DD"/>
    <w:rsid w:val="00967B18"/>
    <w:rsid w:val="00983860"/>
    <w:rsid w:val="009909DE"/>
    <w:rsid w:val="009B2BF7"/>
    <w:rsid w:val="009B6AF5"/>
    <w:rsid w:val="009C36AE"/>
    <w:rsid w:val="009C4140"/>
    <w:rsid w:val="009C4697"/>
    <w:rsid w:val="009D29C5"/>
    <w:rsid w:val="009D5FFE"/>
    <w:rsid w:val="009E2E4B"/>
    <w:rsid w:val="009F1ECB"/>
    <w:rsid w:val="00A033C4"/>
    <w:rsid w:val="00A04C66"/>
    <w:rsid w:val="00A24FB0"/>
    <w:rsid w:val="00A31CFC"/>
    <w:rsid w:val="00A3318B"/>
    <w:rsid w:val="00A35763"/>
    <w:rsid w:val="00A44868"/>
    <w:rsid w:val="00A46ED2"/>
    <w:rsid w:val="00A46F8D"/>
    <w:rsid w:val="00A47A17"/>
    <w:rsid w:val="00A504D7"/>
    <w:rsid w:val="00A659FE"/>
    <w:rsid w:val="00A874EA"/>
    <w:rsid w:val="00A90C9C"/>
    <w:rsid w:val="00A90F63"/>
    <w:rsid w:val="00AA2E74"/>
    <w:rsid w:val="00AA353A"/>
    <w:rsid w:val="00AA35AA"/>
    <w:rsid w:val="00AB5AFF"/>
    <w:rsid w:val="00AB7278"/>
    <w:rsid w:val="00AD161F"/>
    <w:rsid w:val="00AD7CD8"/>
    <w:rsid w:val="00AE59BB"/>
    <w:rsid w:val="00AF2E98"/>
    <w:rsid w:val="00B1750B"/>
    <w:rsid w:val="00B2477B"/>
    <w:rsid w:val="00B272B4"/>
    <w:rsid w:val="00B413AF"/>
    <w:rsid w:val="00B41C84"/>
    <w:rsid w:val="00B45401"/>
    <w:rsid w:val="00B52E5B"/>
    <w:rsid w:val="00B55977"/>
    <w:rsid w:val="00B56292"/>
    <w:rsid w:val="00B644B8"/>
    <w:rsid w:val="00B749E8"/>
    <w:rsid w:val="00B7719C"/>
    <w:rsid w:val="00B97C42"/>
    <w:rsid w:val="00BA0B42"/>
    <w:rsid w:val="00BA753C"/>
    <w:rsid w:val="00BB5640"/>
    <w:rsid w:val="00BC20AF"/>
    <w:rsid w:val="00BC62DB"/>
    <w:rsid w:val="00BF0B98"/>
    <w:rsid w:val="00BF0FE6"/>
    <w:rsid w:val="00C101F6"/>
    <w:rsid w:val="00C2139D"/>
    <w:rsid w:val="00C256EA"/>
    <w:rsid w:val="00C34381"/>
    <w:rsid w:val="00C44456"/>
    <w:rsid w:val="00C726A6"/>
    <w:rsid w:val="00C72A83"/>
    <w:rsid w:val="00C82F50"/>
    <w:rsid w:val="00C84ADA"/>
    <w:rsid w:val="00C87FEC"/>
    <w:rsid w:val="00C91109"/>
    <w:rsid w:val="00CA0D49"/>
    <w:rsid w:val="00CC0C60"/>
    <w:rsid w:val="00CC52EF"/>
    <w:rsid w:val="00CD58A3"/>
    <w:rsid w:val="00CE0E41"/>
    <w:rsid w:val="00CF333A"/>
    <w:rsid w:val="00D04B6A"/>
    <w:rsid w:val="00D07FAD"/>
    <w:rsid w:val="00D10382"/>
    <w:rsid w:val="00D13142"/>
    <w:rsid w:val="00D15CA2"/>
    <w:rsid w:val="00D21348"/>
    <w:rsid w:val="00D37254"/>
    <w:rsid w:val="00D62BA6"/>
    <w:rsid w:val="00D753D1"/>
    <w:rsid w:val="00D77D60"/>
    <w:rsid w:val="00D84CB0"/>
    <w:rsid w:val="00D864FC"/>
    <w:rsid w:val="00D92D7A"/>
    <w:rsid w:val="00D9726D"/>
    <w:rsid w:val="00DA4764"/>
    <w:rsid w:val="00DA5C39"/>
    <w:rsid w:val="00DB3B30"/>
    <w:rsid w:val="00DC6B8C"/>
    <w:rsid w:val="00DD3E12"/>
    <w:rsid w:val="00DE2F96"/>
    <w:rsid w:val="00DF03C1"/>
    <w:rsid w:val="00DF2A46"/>
    <w:rsid w:val="00E00E0B"/>
    <w:rsid w:val="00E0671F"/>
    <w:rsid w:val="00E40118"/>
    <w:rsid w:val="00E4365C"/>
    <w:rsid w:val="00E4606C"/>
    <w:rsid w:val="00E542B6"/>
    <w:rsid w:val="00E70D97"/>
    <w:rsid w:val="00E80583"/>
    <w:rsid w:val="00EA557E"/>
    <w:rsid w:val="00EB052A"/>
    <w:rsid w:val="00ED045D"/>
    <w:rsid w:val="00EF16BF"/>
    <w:rsid w:val="00EF6940"/>
    <w:rsid w:val="00EF6C38"/>
    <w:rsid w:val="00F103D0"/>
    <w:rsid w:val="00F13D8A"/>
    <w:rsid w:val="00F13F54"/>
    <w:rsid w:val="00F1692F"/>
    <w:rsid w:val="00F206F7"/>
    <w:rsid w:val="00F2583C"/>
    <w:rsid w:val="00F3071A"/>
    <w:rsid w:val="00F34459"/>
    <w:rsid w:val="00F35B01"/>
    <w:rsid w:val="00F3645C"/>
    <w:rsid w:val="00F433EB"/>
    <w:rsid w:val="00F439CA"/>
    <w:rsid w:val="00F50BBF"/>
    <w:rsid w:val="00F52EED"/>
    <w:rsid w:val="00F53872"/>
    <w:rsid w:val="00F62377"/>
    <w:rsid w:val="00F75D97"/>
    <w:rsid w:val="00F76867"/>
    <w:rsid w:val="00F8189D"/>
    <w:rsid w:val="00F835CE"/>
    <w:rsid w:val="00F91733"/>
    <w:rsid w:val="00F918A4"/>
    <w:rsid w:val="00F96B29"/>
    <w:rsid w:val="00FA196A"/>
    <w:rsid w:val="00FB29AD"/>
    <w:rsid w:val="00FB4E1D"/>
    <w:rsid w:val="00FD03EB"/>
    <w:rsid w:val="00FD703A"/>
    <w:rsid w:val="00FE263B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493B5E89-333B-411B-BC87-19101997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a5"/>
    <w:uiPriority w:val="34"/>
    <w:qFormat/>
    <w:rsid w:val="002E2DC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a7">
    <w:name w:val="页眉 字符"/>
    <w:basedOn w:val="a0"/>
    <w:link w:val="a6"/>
    <w:uiPriority w:val="99"/>
    <w:rsid w:val="0096080F"/>
  </w:style>
  <w:style w:type="paragraph" w:styleId="a8">
    <w:name w:val="footer"/>
    <w:basedOn w:val="a"/>
    <w:link w:val="a9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a9">
    <w:name w:val="页脚 字符"/>
    <w:basedOn w:val="a0"/>
    <w:link w:val="a8"/>
    <w:uiPriority w:val="99"/>
    <w:rsid w:val="0096080F"/>
  </w:style>
  <w:style w:type="paragraph" w:styleId="aa">
    <w:name w:val="Balloon Text"/>
    <w:basedOn w:val="a"/>
    <w:link w:val="ab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unhideWhenUsed/>
    <w:rsid w:val="00750A7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50A73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rsid w:val="00750A7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50A7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50A73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50A73"/>
  </w:style>
  <w:style w:type="character" w:customStyle="1" w:styleId="a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4"/>
    <w:uiPriority w:val="34"/>
    <w:qFormat/>
    <w:locked/>
    <w:rsid w:val="001E68FE"/>
  </w:style>
  <w:style w:type="paragraph" w:styleId="TOC4">
    <w:name w:val="toc 4"/>
    <w:basedOn w:val="TOC3"/>
    <w:rsid w:val="00D77D60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ascii="Times New Roman" w:eastAsia="宋体" w:hAnsi="Times New Roman" w:cs="Times New Roman"/>
      <w:noProof/>
      <w:sz w:val="20"/>
      <w:szCs w:val="20"/>
    </w:rPr>
  </w:style>
  <w:style w:type="paragraph" w:styleId="TOC3">
    <w:name w:val="toc 3"/>
    <w:basedOn w:val="a"/>
    <w:next w:val="a"/>
    <w:autoRedefine/>
    <w:uiPriority w:val="39"/>
    <w:semiHidden/>
    <w:unhideWhenUsed/>
    <w:rsid w:val="00D77D6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D034C-FE1A-48D0-9917-AB41DF3E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Sanjun Feng(vivo)</cp:lastModifiedBy>
  <cp:revision>2</cp:revision>
  <dcterms:created xsi:type="dcterms:W3CDTF">2022-01-24T17:31:00Z</dcterms:created>
  <dcterms:modified xsi:type="dcterms:W3CDTF">2022-01-24T17:31:00Z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(3)9bnBwlORTmAg3g144toel3SgR+gVndGDSoHquE8h/bpSo+/LEbumGm+fPMtq9fJQoDJ7SlWJ
czTKzLtxzFoctkG2+qBqnp2yM+/Ey42oJBBs/N3BGW7cBDHde32w7yIMg8455ioYbqNdtflz
lEdoSzG1GoUJnOWokZ5AVg2NkVnjuuiWLLbMcsnFy5PkJyDIZOGRruWRSvQMWQjyhjUlrFBN
g5flqBXA5xkjv3Sv7u</vt:lpwstr>
  </property>
  <property fmtid="{D5CDD505-2E9C-101B-9397-08002B2CF9AE}" pid="4" name="_2015_ms_pID_7253431">
    <vt:lpwstr>FPQJEhHVMvTM01K5icYnQj7nGyjHu6jODUJfj+fs9CBOtiiyxgF+lz
4X2w8bMC9UYvyp4gnui82by8dy6TiRqIZsUHcAXD6JSAluNG29+H1qt3w9aBp5Gf5fn7jSFx
7UmpaMp1H1mWu8eDsCF0iDEjT4OFSYQpCWhJMiX4uMG/g5Nn+jS7+YvA5efOLQOmYAqMbUeY
TcK2d0ryqYgRvAsiczeA28qEiduFeJp+PmWG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1611673382</vt:lpwstr>
  </property>
  <property fmtid="{D5CDD505-2E9C-101B-9397-08002B2CF9AE}" pid="9" name="_2015_ms_pID_7253432">
    <vt:lpwstr>sQ==</vt:lpwstr>
  </property>
</Properties>
</file>